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58734" w14:textId="77777777" w:rsidR="005D4788" w:rsidRPr="00767403" w:rsidRDefault="005D4788" w:rsidP="005D4788">
      <w:pPr>
        <w:pStyle w:val="NoSpacing"/>
        <w:rPr>
          <w:rFonts w:ascii="Arial" w:hAnsi="Arial" w:cs="Arial"/>
          <w:sz w:val="24"/>
          <w:szCs w:val="24"/>
        </w:rPr>
      </w:pPr>
      <w:bookmarkStart w:id="0" w:name="_GoBack"/>
      <w:r w:rsidRPr="00767403">
        <w:rPr>
          <w:rFonts w:ascii="Arial" w:hAnsi="Arial" w:cs="Arial"/>
          <w:sz w:val="24"/>
          <w:szCs w:val="24"/>
        </w:rPr>
        <w:t>How to Figure Out Your Own Hunger Scale</w:t>
      </w:r>
    </w:p>
    <w:p w14:paraId="7F07B4BD" w14:textId="50A8D2B6" w:rsidR="006F17ED" w:rsidRPr="00767403" w:rsidRDefault="006F17ED" w:rsidP="005D4788">
      <w:pPr>
        <w:pStyle w:val="NoSpacing"/>
        <w:rPr>
          <w:rFonts w:ascii="Arial" w:hAnsi="Arial" w:cs="Arial"/>
          <w:sz w:val="24"/>
          <w:szCs w:val="24"/>
        </w:rPr>
      </w:pPr>
    </w:p>
    <w:p w14:paraId="00430D60" w14:textId="3AABE87F" w:rsidR="006E570F" w:rsidRPr="00767403" w:rsidRDefault="000E0D39" w:rsidP="005D4788">
      <w:pPr>
        <w:pStyle w:val="NoSpacing"/>
        <w:rPr>
          <w:rFonts w:ascii="Arial" w:hAnsi="Arial" w:cs="Arial"/>
          <w:sz w:val="24"/>
          <w:szCs w:val="24"/>
        </w:rPr>
      </w:pPr>
      <w:r w:rsidRPr="00767403">
        <w:rPr>
          <w:rFonts w:ascii="Arial" w:hAnsi="Arial" w:cs="Arial"/>
          <w:sz w:val="24"/>
          <w:szCs w:val="24"/>
        </w:rPr>
        <w:t>The hunger scale is referred to often in the official Intuitive Eating book, written by</w:t>
      </w:r>
      <w:r w:rsidR="006E570F" w:rsidRPr="00767403">
        <w:rPr>
          <w:rFonts w:ascii="Arial" w:hAnsi="Arial" w:cs="Arial"/>
          <w:sz w:val="24"/>
          <w:szCs w:val="24"/>
        </w:rPr>
        <w:t xml:space="preserve"> Evelyn </w:t>
      </w:r>
      <w:proofErr w:type="spellStart"/>
      <w:r w:rsidR="006E570F" w:rsidRPr="00767403">
        <w:rPr>
          <w:rFonts w:ascii="Arial" w:hAnsi="Arial" w:cs="Arial"/>
          <w:sz w:val="24"/>
          <w:szCs w:val="24"/>
        </w:rPr>
        <w:t>Tribole</w:t>
      </w:r>
      <w:proofErr w:type="spellEnd"/>
      <w:r w:rsidR="006E570F" w:rsidRPr="00767403">
        <w:rPr>
          <w:rFonts w:ascii="Arial" w:hAnsi="Arial" w:cs="Arial"/>
          <w:sz w:val="24"/>
          <w:szCs w:val="24"/>
        </w:rPr>
        <w:t xml:space="preserve"> and Elyse Resch. They have a scale between 1 and 10, where you figure out how hungry or full you are, in or</w:t>
      </w:r>
      <w:r w:rsidR="00270E49" w:rsidRPr="00767403">
        <w:rPr>
          <w:rFonts w:ascii="Arial" w:hAnsi="Arial" w:cs="Arial"/>
          <w:sz w:val="24"/>
          <w:szCs w:val="24"/>
        </w:rPr>
        <w:t>d</w:t>
      </w:r>
      <w:r w:rsidR="006E570F" w:rsidRPr="00767403">
        <w:rPr>
          <w:rFonts w:ascii="Arial" w:hAnsi="Arial" w:cs="Arial"/>
          <w:sz w:val="24"/>
          <w:szCs w:val="24"/>
        </w:rPr>
        <w:t>er to start listening to your body’s cues when it is time to eat, and when you should stop e</w:t>
      </w:r>
      <w:r w:rsidR="00270E49" w:rsidRPr="00767403">
        <w:rPr>
          <w:rFonts w:ascii="Arial" w:hAnsi="Arial" w:cs="Arial"/>
          <w:sz w:val="24"/>
          <w:szCs w:val="24"/>
        </w:rPr>
        <w:t>a</w:t>
      </w:r>
      <w:r w:rsidR="006E570F" w:rsidRPr="00767403">
        <w:rPr>
          <w:rFonts w:ascii="Arial" w:hAnsi="Arial" w:cs="Arial"/>
          <w:sz w:val="24"/>
          <w:szCs w:val="24"/>
        </w:rPr>
        <w:t xml:space="preserve">ting. </w:t>
      </w:r>
    </w:p>
    <w:p w14:paraId="0A6E57C9" w14:textId="462A5E23" w:rsidR="006E570F" w:rsidRPr="00767403" w:rsidRDefault="006E570F" w:rsidP="005D4788">
      <w:pPr>
        <w:pStyle w:val="NoSpacing"/>
        <w:rPr>
          <w:rFonts w:ascii="Arial" w:hAnsi="Arial" w:cs="Arial"/>
          <w:sz w:val="24"/>
          <w:szCs w:val="24"/>
        </w:rPr>
      </w:pPr>
    </w:p>
    <w:p w14:paraId="626A2D52" w14:textId="229A3851" w:rsidR="006E570F" w:rsidRPr="00767403" w:rsidRDefault="006E570F" w:rsidP="005D4788">
      <w:pPr>
        <w:pStyle w:val="NoSpacing"/>
        <w:rPr>
          <w:rFonts w:ascii="Arial" w:hAnsi="Arial" w:cs="Arial"/>
          <w:sz w:val="24"/>
          <w:szCs w:val="24"/>
        </w:rPr>
      </w:pPr>
      <w:r w:rsidRPr="00767403">
        <w:rPr>
          <w:rFonts w:ascii="Arial" w:hAnsi="Arial" w:cs="Arial"/>
          <w:sz w:val="24"/>
          <w:szCs w:val="24"/>
        </w:rPr>
        <w:t xml:space="preserve">But this is just a guide – you still have to figure out your own body and your own hunger and fullness cues. Here are some tips for </w:t>
      </w:r>
      <w:r w:rsidR="00270E49" w:rsidRPr="00767403">
        <w:rPr>
          <w:rFonts w:ascii="Arial" w:hAnsi="Arial" w:cs="Arial"/>
          <w:sz w:val="24"/>
          <w:szCs w:val="24"/>
        </w:rPr>
        <w:t>understanding</w:t>
      </w:r>
      <w:r w:rsidRPr="00767403">
        <w:rPr>
          <w:rFonts w:ascii="Arial" w:hAnsi="Arial" w:cs="Arial"/>
          <w:sz w:val="24"/>
          <w:szCs w:val="24"/>
        </w:rPr>
        <w:t xml:space="preserve"> and using your own hunger and fullness scale.</w:t>
      </w:r>
    </w:p>
    <w:p w14:paraId="13197318" w14:textId="68080BA0" w:rsidR="00342449" w:rsidRPr="00767403" w:rsidRDefault="00342449" w:rsidP="005D4788">
      <w:pPr>
        <w:pStyle w:val="NoSpacing"/>
        <w:rPr>
          <w:rFonts w:ascii="Arial" w:hAnsi="Arial" w:cs="Arial"/>
          <w:color w:val="70757A"/>
          <w:shd w:val="clear" w:color="auto" w:fill="FFFFFF"/>
        </w:rPr>
      </w:pPr>
    </w:p>
    <w:p w14:paraId="17B2DD28" w14:textId="77777777" w:rsidR="00BE1935" w:rsidRPr="00767403" w:rsidRDefault="00BE1935" w:rsidP="005D4788">
      <w:pPr>
        <w:pStyle w:val="NoSpacing"/>
        <w:rPr>
          <w:rFonts w:ascii="Arial" w:hAnsi="Arial" w:cs="Arial"/>
          <w:sz w:val="24"/>
          <w:szCs w:val="24"/>
        </w:rPr>
      </w:pPr>
    </w:p>
    <w:p w14:paraId="018E239F" w14:textId="634766AD" w:rsidR="00342449" w:rsidRPr="00767403" w:rsidRDefault="00BE1935" w:rsidP="005D4788">
      <w:pPr>
        <w:pStyle w:val="NoSpacing"/>
        <w:rPr>
          <w:rFonts w:ascii="Arial" w:hAnsi="Arial" w:cs="Arial"/>
          <w:b/>
          <w:bCs/>
          <w:sz w:val="24"/>
          <w:szCs w:val="24"/>
        </w:rPr>
      </w:pPr>
      <w:r w:rsidRPr="00767403">
        <w:rPr>
          <w:rFonts w:ascii="Arial" w:hAnsi="Arial" w:cs="Arial"/>
          <w:b/>
          <w:bCs/>
          <w:sz w:val="24"/>
          <w:szCs w:val="24"/>
        </w:rPr>
        <w:t>The Hunger and Fullness Scale</w:t>
      </w:r>
    </w:p>
    <w:p w14:paraId="453AECBD" w14:textId="0098EC1A" w:rsidR="008061C0" w:rsidRPr="00767403" w:rsidRDefault="008061C0" w:rsidP="005D4788">
      <w:pPr>
        <w:pStyle w:val="NoSpacing"/>
        <w:rPr>
          <w:rFonts w:ascii="Arial" w:hAnsi="Arial" w:cs="Arial"/>
          <w:sz w:val="24"/>
          <w:szCs w:val="24"/>
        </w:rPr>
      </w:pPr>
    </w:p>
    <w:p w14:paraId="05A641F8" w14:textId="02A27CB4" w:rsidR="008061C0" w:rsidRPr="00767403" w:rsidRDefault="008061C0" w:rsidP="005D4788">
      <w:pPr>
        <w:pStyle w:val="NoSpacing"/>
        <w:rPr>
          <w:rFonts w:ascii="Arial" w:hAnsi="Arial" w:cs="Arial"/>
          <w:sz w:val="24"/>
          <w:szCs w:val="24"/>
        </w:rPr>
      </w:pPr>
      <w:r w:rsidRPr="00767403">
        <w:rPr>
          <w:rFonts w:ascii="Arial" w:hAnsi="Arial" w:cs="Arial"/>
          <w:sz w:val="24"/>
          <w:szCs w:val="24"/>
        </w:rPr>
        <w:t xml:space="preserve">First of all, there is a hunger and fullness scale that was created by the authors of the Intuitive Eating book. </w:t>
      </w:r>
      <w:r w:rsidR="00A23FB6" w:rsidRPr="00767403">
        <w:rPr>
          <w:rFonts w:ascii="Arial" w:hAnsi="Arial" w:cs="Arial"/>
          <w:sz w:val="24"/>
          <w:szCs w:val="24"/>
        </w:rPr>
        <w:t>The scale starts at 1 where you are ravenously hungry, and goes to 10 where you are uncomfortably full, to the feeling of being sick. You can use this as a resource to decide if you are a 4 (</w:t>
      </w:r>
      <w:r w:rsidR="00915702" w:rsidRPr="00767403">
        <w:rPr>
          <w:rFonts w:ascii="Arial" w:hAnsi="Arial" w:cs="Arial"/>
          <w:sz w:val="24"/>
          <w:szCs w:val="24"/>
        </w:rPr>
        <w:t>feel like your stomach is slightly empty, but not starving yet), or an 8 (a little bit too full, starting to feel uncomfortable). Use it as a guide, but add notes so that you understand your own body’s cues.</w:t>
      </w:r>
    </w:p>
    <w:p w14:paraId="2E96B353" w14:textId="77777777" w:rsidR="00915702" w:rsidRPr="00767403" w:rsidRDefault="00915702" w:rsidP="005D4788">
      <w:pPr>
        <w:pStyle w:val="NoSpacing"/>
        <w:rPr>
          <w:rFonts w:ascii="Arial" w:hAnsi="Arial" w:cs="Arial"/>
          <w:sz w:val="24"/>
          <w:szCs w:val="24"/>
        </w:rPr>
      </w:pPr>
    </w:p>
    <w:p w14:paraId="74B99A2D" w14:textId="0F5C9B59" w:rsidR="00060CAC" w:rsidRPr="00767403" w:rsidRDefault="00060CAC" w:rsidP="005D4788">
      <w:pPr>
        <w:pStyle w:val="NoSpacing"/>
        <w:rPr>
          <w:rFonts w:ascii="Arial" w:hAnsi="Arial" w:cs="Arial"/>
          <w:sz w:val="24"/>
          <w:szCs w:val="24"/>
        </w:rPr>
      </w:pPr>
    </w:p>
    <w:p w14:paraId="6EC0677E" w14:textId="666A37E4" w:rsidR="00060CAC" w:rsidRPr="00767403" w:rsidRDefault="00060CAC" w:rsidP="005D4788">
      <w:pPr>
        <w:pStyle w:val="NoSpacing"/>
        <w:rPr>
          <w:rFonts w:ascii="Arial" w:hAnsi="Arial" w:cs="Arial"/>
          <w:b/>
          <w:bCs/>
          <w:sz w:val="24"/>
          <w:szCs w:val="24"/>
        </w:rPr>
      </w:pPr>
      <w:r w:rsidRPr="00767403">
        <w:rPr>
          <w:rFonts w:ascii="Arial" w:hAnsi="Arial" w:cs="Arial"/>
          <w:b/>
          <w:bCs/>
          <w:sz w:val="24"/>
          <w:szCs w:val="24"/>
        </w:rPr>
        <w:t>Assigning Your Own Hunger Feelings to the Scale</w:t>
      </w:r>
    </w:p>
    <w:p w14:paraId="13EF1447" w14:textId="55E9913A" w:rsidR="00915702" w:rsidRPr="00767403" w:rsidRDefault="00915702" w:rsidP="005D4788">
      <w:pPr>
        <w:pStyle w:val="NoSpacing"/>
        <w:rPr>
          <w:rFonts w:ascii="Arial" w:hAnsi="Arial" w:cs="Arial"/>
          <w:sz w:val="24"/>
          <w:szCs w:val="24"/>
        </w:rPr>
      </w:pPr>
    </w:p>
    <w:p w14:paraId="7C754911" w14:textId="5D260AB1" w:rsidR="00915702" w:rsidRPr="00767403" w:rsidRDefault="00915702" w:rsidP="005D4788">
      <w:pPr>
        <w:pStyle w:val="NoSpacing"/>
        <w:rPr>
          <w:rFonts w:ascii="Arial" w:hAnsi="Arial" w:cs="Arial"/>
          <w:sz w:val="24"/>
          <w:szCs w:val="24"/>
        </w:rPr>
      </w:pPr>
      <w:r w:rsidRPr="00767403">
        <w:rPr>
          <w:rFonts w:ascii="Arial" w:hAnsi="Arial" w:cs="Arial"/>
          <w:sz w:val="24"/>
          <w:szCs w:val="24"/>
        </w:rPr>
        <w:t xml:space="preserve">Write down a scale from 1-10, remembering that 1 is the hungriest you could be, and 10 is the fullest you could be. Then assign your own feelings to each part of the hunger scale. </w:t>
      </w:r>
      <w:r w:rsidR="0045535A" w:rsidRPr="00767403">
        <w:rPr>
          <w:rFonts w:ascii="Arial" w:hAnsi="Arial" w:cs="Arial"/>
          <w:sz w:val="24"/>
          <w:szCs w:val="24"/>
        </w:rPr>
        <w:t>You can use the scale in the Intuitive Eating as a guide, though many people have also put together what their own scale is.</w:t>
      </w:r>
    </w:p>
    <w:p w14:paraId="2B3E9B32" w14:textId="1BD48823" w:rsidR="0045535A" w:rsidRPr="00767403" w:rsidRDefault="0045535A" w:rsidP="005D4788">
      <w:pPr>
        <w:pStyle w:val="NoSpacing"/>
        <w:rPr>
          <w:rFonts w:ascii="Arial" w:hAnsi="Arial" w:cs="Arial"/>
          <w:sz w:val="24"/>
          <w:szCs w:val="24"/>
        </w:rPr>
      </w:pPr>
    </w:p>
    <w:p w14:paraId="43775851" w14:textId="13A65CAA" w:rsidR="0045535A" w:rsidRPr="00767403" w:rsidRDefault="0045535A" w:rsidP="005D4788">
      <w:pPr>
        <w:pStyle w:val="NoSpacing"/>
        <w:rPr>
          <w:rFonts w:ascii="Arial" w:hAnsi="Arial" w:cs="Arial"/>
          <w:sz w:val="24"/>
          <w:szCs w:val="24"/>
        </w:rPr>
      </w:pPr>
      <w:r w:rsidRPr="00767403">
        <w:rPr>
          <w:rFonts w:ascii="Arial" w:hAnsi="Arial" w:cs="Arial"/>
          <w:sz w:val="24"/>
          <w:szCs w:val="24"/>
        </w:rPr>
        <w:t xml:space="preserve">You want to personalize it to what you feel, making notes about where you think you are on the scale when you experience things like fatigue, growling stomach, burning sensation in your stomach, dizziness, or increased salivation. </w:t>
      </w:r>
    </w:p>
    <w:p w14:paraId="5E9C408C" w14:textId="77777777" w:rsidR="00915702" w:rsidRPr="00767403" w:rsidRDefault="00915702" w:rsidP="005D4788">
      <w:pPr>
        <w:pStyle w:val="NoSpacing"/>
        <w:rPr>
          <w:rFonts w:ascii="Arial" w:hAnsi="Arial" w:cs="Arial"/>
          <w:sz w:val="24"/>
          <w:szCs w:val="24"/>
        </w:rPr>
      </w:pPr>
    </w:p>
    <w:p w14:paraId="479E3981" w14:textId="1C10EF2B" w:rsidR="00060CAC" w:rsidRPr="00767403" w:rsidRDefault="00060CAC" w:rsidP="005D4788">
      <w:pPr>
        <w:pStyle w:val="NoSpacing"/>
        <w:rPr>
          <w:rFonts w:ascii="Arial" w:hAnsi="Arial" w:cs="Arial"/>
          <w:sz w:val="24"/>
          <w:szCs w:val="24"/>
        </w:rPr>
      </w:pPr>
    </w:p>
    <w:p w14:paraId="50B40E46" w14:textId="6D9916BF" w:rsidR="00060CAC" w:rsidRPr="00767403" w:rsidRDefault="00060CAC" w:rsidP="005D4788">
      <w:pPr>
        <w:pStyle w:val="NoSpacing"/>
        <w:rPr>
          <w:rFonts w:ascii="Arial" w:hAnsi="Arial" w:cs="Arial"/>
          <w:b/>
          <w:bCs/>
          <w:sz w:val="24"/>
          <w:szCs w:val="24"/>
        </w:rPr>
      </w:pPr>
      <w:r w:rsidRPr="00767403">
        <w:rPr>
          <w:rFonts w:ascii="Arial" w:hAnsi="Arial" w:cs="Arial"/>
          <w:b/>
          <w:bCs/>
          <w:sz w:val="24"/>
          <w:szCs w:val="24"/>
        </w:rPr>
        <w:t>Learning as You Go</w:t>
      </w:r>
    </w:p>
    <w:p w14:paraId="250A7C9F" w14:textId="1E5BB482" w:rsidR="00915702" w:rsidRPr="00767403" w:rsidRDefault="00915702" w:rsidP="005D4788">
      <w:pPr>
        <w:pStyle w:val="NoSpacing"/>
        <w:rPr>
          <w:rFonts w:ascii="Arial" w:hAnsi="Arial" w:cs="Arial"/>
          <w:sz w:val="24"/>
          <w:szCs w:val="24"/>
        </w:rPr>
      </w:pPr>
    </w:p>
    <w:p w14:paraId="3F28A369" w14:textId="49B9BD2B" w:rsidR="00915702" w:rsidRPr="00767403" w:rsidRDefault="00695A15" w:rsidP="005D4788">
      <w:pPr>
        <w:pStyle w:val="NoSpacing"/>
        <w:rPr>
          <w:rFonts w:ascii="Arial" w:hAnsi="Arial" w:cs="Arial"/>
          <w:sz w:val="24"/>
          <w:szCs w:val="24"/>
        </w:rPr>
      </w:pPr>
      <w:r w:rsidRPr="00767403">
        <w:rPr>
          <w:rFonts w:ascii="Arial" w:hAnsi="Arial" w:cs="Arial"/>
          <w:sz w:val="24"/>
          <w:szCs w:val="24"/>
        </w:rPr>
        <w:t>Don’t forget that this is not a linear process. Be patient with yourself as your body changes, and you start listening to the signals it is giving you.</w:t>
      </w:r>
      <w:r w:rsidR="00595EA7" w:rsidRPr="00767403">
        <w:rPr>
          <w:rFonts w:ascii="Arial" w:hAnsi="Arial" w:cs="Arial"/>
          <w:sz w:val="24"/>
          <w:szCs w:val="24"/>
        </w:rPr>
        <w:t xml:space="preserve"> Intuitive eating and learning what your hunger cues are is going to take time and resilience. Don’t g</w:t>
      </w:r>
      <w:r w:rsidR="00964D37" w:rsidRPr="00767403">
        <w:rPr>
          <w:rFonts w:ascii="Arial" w:hAnsi="Arial" w:cs="Arial"/>
          <w:sz w:val="24"/>
          <w:szCs w:val="24"/>
        </w:rPr>
        <w:t>e</w:t>
      </w:r>
      <w:r w:rsidR="00595EA7" w:rsidRPr="00767403">
        <w:rPr>
          <w:rFonts w:ascii="Arial" w:hAnsi="Arial" w:cs="Arial"/>
          <w:sz w:val="24"/>
          <w:szCs w:val="24"/>
        </w:rPr>
        <w:t xml:space="preserve">t frustrated and just go back to dieting. It’s hard because you have been conditioned to ignore whether you feel hungry or full, and instead go by </w:t>
      </w:r>
      <w:r w:rsidR="00964D37" w:rsidRPr="00767403">
        <w:rPr>
          <w:rFonts w:ascii="Arial" w:hAnsi="Arial" w:cs="Arial"/>
          <w:sz w:val="24"/>
          <w:szCs w:val="24"/>
        </w:rPr>
        <w:t>arbitrary</w:t>
      </w:r>
      <w:r w:rsidR="00595EA7" w:rsidRPr="00767403">
        <w:rPr>
          <w:rFonts w:ascii="Arial" w:hAnsi="Arial" w:cs="Arial"/>
          <w:sz w:val="24"/>
          <w:szCs w:val="24"/>
        </w:rPr>
        <w:t xml:space="preserve"> numbers. </w:t>
      </w:r>
    </w:p>
    <w:p w14:paraId="69C5921F" w14:textId="77777777" w:rsidR="00695A15" w:rsidRPr="00767403" w:rsidRDefault="00695A15" w:rsidP="005D4788">
      <w:pPr>
        <w:pStyle w:val="NoSpacing"/>
        <w:rPr>
          <w:rFonts w:ascii="Arial" w:hAnsi="Arial" w:cs="Arial"/>
          <w:sz w:val="24"/>
          <w:szCs w:val="24"/>
        </w:rPr>
      </w:pPr>
    </w:p>
    <w:p w14:paraId="552266C0" w14:textId="23CCC2F2" w:rsidR="00060CAC" w:rsidRPr="00767403" w:rsidRDefault="00060CAC" w:rsidP="005D4788">
      <w:pPr>
        <w:pStyle w:val="NoSpacing"/>
        <w:rPr>
          <w:rFonts w:ascii="Arial" w:hAnsi="Arial" w:cs="Arial"/>
          <w:sz w:val="24"/>
          <w:szCs w:val="24"/>
        </w:rPr>
      </w:pPr>
    </w:p>
    <w:p w14:paraId="015F86AC" w14:textId="5B83B109" w:rsidR="00060CAC" w:rsidRPr="00767403" w:rsidRDefault="00060CAC" w:rsidP="005D4788">
      <w:pPr>
        <w:pStyle w:val="NoSpacing"/>
        <w:rPr>
          <w:rFonts w:ascii="Arial" w:hAnsi="Arial" w:cs="Arial"/>
          <w:b/>
          <w:bCs/>
          <w:sz w:val="24"/>
          <w:szCs w:val="24"/>
        </w:rPr>
      </w:pPr>
      <w:r w:rsidRPr="00767403">
        <w:rPr>
          <w:rFonts w:ascii="Arial" w:hAnsi="Arial" w:cs="Arial"/>
          <w:b/>
          <w:bCs/>
          <w:sz w:val="24"/>
          <w:szCs w:val="24"/>
        </w:rPr>
        <w:t>Keeping a Food Journal</w:t>
      </w:r>
    </w:p>
    <w:p w14:paraId="662B972F" w14:textId="3153DC03" w:rsidR="00695A15" w:rsidRPr="00767403" w:rsidRDefault="00695A15" w:rsidP="005D4788">
      <w:pPr>
        <w:pStyle w:val="NoSpacing"/>
        <w:rPr>
          <w:rFonts w:ascii="Arial" w:hAnsi="Arial" w:cs="Arial"/>
          <w:sz w:val="24"/>
          <w:szCs w:val="24"/>
        </w:rPr>
      </w:pPr>
    </w:p>
    <w:p w14:paraId="792C352E" w14:textId="444FF980" w:rsidR="00695A15" w:rsidRPr="00767403" w:rsidRDefault="00695A15" w:rsidP="005D4788">
      <w:pPr>
        <w:pStyle w:val="NoSpacing"/>
        <w:rPr>
          <w:rFonts w:ascii="Arial" w:hAnsi="Arial" w:cs="Arial"/>
          <w:sz w:val="24"/>
          <w:szCs w:val="24"/>
        </w:rPr>
      </w:pPr>
      <w:r w:rsidRPr="00767403">
        <w:rPr>
          <w:rFonts w:ascii="Arial" w:hAnsi="Arial" w:cs="Arial"/>
          <w:sz w:val="24"/>
          <w:szCs w:val="24"/>
        </w:rPr>
        <w:t>You do want to be careful with writing down what you eat, but for many people, it can be useful when it comes to how you feel during and after a meal.</w:t>
      </w:r>
      <w:r w:rsidR="00964D37" w:rsidRPr="00767403">
        <w:rPr>
          <w:rFonts w:ascii="Arial" w:hAnsi="Arial" w:cs="Arial"/>
          <w:sz w:val="24"/>
          <w:szCs w:val="24"/>
        </w:rPr>
        <w:t xml:space="preserve"> Do NOT write down any </w:t>
      </w:r>
      <w:r w:rsidR="00964D37" w:rsidRPr="00767403">
        <w:rPr>
          <w:rFonts w:ascii="Arial" w:hAnsi="Arial" w:cs="Arial"/>
          <w:sz w:val="24"/>
          <w:szCs w:val="24"/>
        </w:rPr>
        <w:lastRenderedPageBreak/>
        <w:t>macros or calories, or even portion sizes if you don’t feel it is necessary. What you want to do is write down how hungry you felt before a meal, what you ate, and how you felt after the meal. Did you stop when you were satiated, or were you a little too full, and just kept eating? This is something to keep record of and notice the changes over time.</w:t>
      </w:r>
    </w:p>
    <w:p w14:paraId="4B2386A1" w14:textId="77777777" w:rsidR="00964D37" w:rsidRPr="00767403" w:rsidRDefault="00964D37" w:rsidP="005D4788">
      <w:pPr>
        <w:pStyle w:val="NoSpacing"/>
        <w:rPr>
          <w:rFonts w:ascii="Arial" w:hAnsi="Arial" w:cs="Arial"/>
          <w:sz w:val="24"/>
          <w:szCs w:val="24"/>
        </w:rPr>
      </w:pPr>
    </w:p>
    <w:p w14:paraId="5A17D8C0" w14:textId="77777777" w:rsidR="00060CAC" w:rsidRPr="00767403" w:rsidRDefault="00060CAC" w:rsidP="005D4788">
      <w:pPr>
        <w:pStyle w:val="NoSpacing"/>
        <w:rPr>
          <w:rFonts w:ascii="Arial" w:hAnsi="Arial" w:cs="Arial"/>
          <w:sz w:val="24"/>
          <w:szCs w:val="24"/>
        </w:rPr>
      </w:pPr>
    </w:p>
    <w:p w14:paraId="0DAB8B5B" w14:textId="090DE460" w:rsidR="008B2111" w:rsidRPr="00767403" w:rsidRDefault="008B2111" w:rsidP="005D4788">
      <w:pPr>
        <w:pStyle w:val="NoSpacing"/>
        <w:rPr>
          <w:rFonts w:ascii="Arial" w:hAnsi="Arial" w:cs="Arial"/>
          <w:sz w:val="24"/>
          <w:szCs w:val="24"/>
        </w:rPr>
      </w:pPr>
    </w:p>
    <w:bookmarkEnd w:id="0"/>
    <w:p w14:paraId="4195C801" w14:textId="77777777" w:rsidR="008B2111" w:rsidRPr="00767403" w:rsidRDefault="008B2111" w:rsidP="005D4788">
      <w:pPr>
        <w:pStyle w:val="NoSpacing"/>
        <w:rPr>
          <w:rFonts w:ascii="Arial" w:hAnsi="Arial" w:cs="Arial"/>
          <w:sz w:val="24"/>
          <w:szCs w:val="24"/>
        </w:rPr>
      </w:pPr>
    </w:p>
    <w:sectPr w:rsidR="008B2111" w:rsidRPr="007674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34179"/>
    <w:multiLevelType w:val="multilevel"/>
    <w:tmpl w:val="16F05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844A8C"/>
    <w:multiLevelType w:val="multilevel"/>
    <w:tmpl w:val="2A44E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DD5B3D"/>
    <w:multiLevelType w:val="multilevel"/>
    <w:tmpl w:val="EC5AF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788"/>
    <w:rsid w:val="00060CAC"/>
    <w:rsid w:val="000E0D39"/>
    <w:rsid w:val="001D39F7"/>
    <w:rsid w:val="00270E49"/>
    <w:rsid w:val="00342449"/>
    <w:rsid w:val="0045535A"/>
    <w:rsid w:val="00595EA7"/>
    <w:rsid w:val="005D4788"/>
    <w:rsid w:val="00695A15"/>
    <w:rsid w:val="006E570F"/>
    <w:rsid w:val="006F17ED"/>
    <w:rsid w:val="00767403"/>
    <w:rsid w:val="007C43F1"/>
    <w:rsid w:val="008061C0"/>
    <w:rsid w:val="008B2111"/>
    <w:rsid w:val="00915702"/>
    <w:rsid w:val="00964D37"/>
    <w:rsid w:val="00A23FB6"/>
    <w:rsid w:val="00BE1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21101"/>
  <w15:chartTrackingRefBased/>
  <w15:docId w15:val="{C77F73A0-FF55-45B3-8E20-CFB3F54EE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8B211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4788"/>
    <w:pPr>
      <w:spacing w:after="0" w:line="240" w:lineRule="auto"/>
    </w:pPr>
  </w:style>
  <w:style w:type="character" w:customStyle="1" w:styleId="Heading2Char">
    <w:name w:val="Heading 2 Char"/>
    <w:basedOn w:val="DefaultParagraphFont"/>
    <w:link w:val="Heading2"/>
    <w:uiPriority w:val="9"/>
    <w:rsid w:val="008B211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B21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260182">
      <w:bodyDiv w:val="1"/>
      <w:marLeft w:val="0"/>
      <w:marRight w:val="0"/>
      <w:marTop w:val="0"/>
      <w:marBottom w:val="0"/>
      <w:divBdr>
        <w:top w:val="none" w:sz="0" w:space="0" w:color="auto"/>
        <w:left w:val="none" w:sz="0" w:space="0" w:color="auto"/>
        <w:bottom w:val="none" w:sz="0" w:space="0" w:color="auto"/>
        <w:right w:val="none" w:sz="0" w:space="0" w:color="auto"/>
      </w:divBdr>
    </w:div>
    <w:div w:id="118136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2019-09-16T14:58:00Z</dcterms:created>
  <dcterms:modified xsi:type="dcterms:W3CDTF">2019-09-17T21:55:00Z</dcterms:modified>
</cp:coreProperties>
</file>